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55BD9E7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«___________________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AA9CA03" w:rsidR="00584FB3" w:rsidRDefault="00C025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C025DD">
        <w:rPr>
          <w:rFonts w:eastAsia="Times New Roman" w:cs="Times New Roman"/>
          <w:i/>
          <w:color w:val="000000"/>
          <w:sz w:val="36"/>
          <w:szCs w:val="36"/>
        </w:rPr>
        <w:t>(наименование этапа)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07CD21D" w:rsidR="00A74F0F" w:rsidRPr="00721165" w:rsidRDefault="00C025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_______________</w:t>
      </w:r>
    </w:p>
    <w:p w14:paraId="3FBBB964" w14:textId="242BCAA4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583915CB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DF1944">
        <w:rPr>
          <w:rFonts w:eastAsia="Times New Roman" w:cs="Times New Roman"/>
          <w:color w:val="000000"/>
        </w:rPr>
        <w:t>7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6930A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6930A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6930A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6930A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6930A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6930A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4BA3D484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__________ </w:t>
      </w:r>
      <w:r w:rsidRPr="009269AB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202__ г. (далее Чемпионата).</w:t>
      </w:r>
    </w:p>
    <w:p w14:paraId="2C46F97F" w14:textId="5D44A68C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Pr="009269AB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2__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«_____________».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4AC23AA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DF1944" w:rsidRPr="00DF1944">
        <w:t xml:space="preserve"> </w:t>
      </w:r>
      <w:r w:rsidR="00DF1944" w:rsidRPr="00DF1944">
        <w:rPr>
          <w:rFonts w:eastAsia="Times New Roman" w:cs="Times New Roman"/>
          <w:color w:val="000000"/>
          <w:sz w:val="28"/>
          <w:szCs w:val="28"/>
        </w:rPr>
        <w:t>Федеральный закон "О труде" от 30 декабря 2001 года № 197-ФЗ.</w:t>
      </w:r>
    </w:p>
    <w:p w14:paraId="3613F111" w14:textId="3381BF92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DF1944" w:rsidRPr="00DF1944">
        <w:t xml:space="preserve"> </w:t>
      </w:r>
      <w:r w:rsidR="00DF1944" w:rsidRPr="00DF1944">
        <w:rPr>
          <w:rFonts w:eastAsia="Times New Roman" w:cs="Times New Roman"/>
          <w:color w:val="000000"/>
          <w:sz w:val="28"/>
          <w:szCs w:val="28"/>
        </w:rPr>
        <w:t>Санитарные правила и нормы "Гигиенические требования к работе с ПЭВМ и организации рабочего места" (СП 2.2.2.542-96).</w:t>
      </w:r>
    </w:p>
    <w:p w14:paraId="139F00E2" w14:textId="04EF1035" w:rsidR="00DF1944" w:rsidRDefault="00DF19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A5257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.1.4.</w:t>
      </w:r>
    </w:p>
    <w:p w14:paraId="624D8643" w14:textId="771E3DFA" w:rsidR="00DF1944" w:rsidRPr="00DF1944" w:rsidRDefault="00DF19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2.1.5.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F52DDA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допускаются </w:t>
      </w:r>
      <w:r w:rsidR="00DF1944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06B03BD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F1944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332A4EE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DF1944">
        <w:rPr>
          <w:rFonts w:eastAsia="Times New Roman" w:cs="Times New Roman"/>
          <w:color w:val="000000"/>
          <w:sz w:val="28"/>
          <w:szCs w:val="28"/>
        </w:rPr>
        <w:t xml:space="preserve">(экспертов или конкурсантов)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631BD4E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</w:t>
      </w:r>
      <w:r w:rsidR="00FA5ABE">
        <w:rPr>
          <w:rFonts w:eastAsia="Times New Roman" w:cs="Times New Roman"/>
          <w:color w:val="000000"/>
          <w:sz w:val="28"/>
          <w:szCs w:val="28"/>
        </w:rPr>
        <w:t xml:space="preserve"> работ и оказания первой помощи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36480EC" w14:textId="7DB3750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DF1944">
        <w:rPr>
          <w:rFonts w:eastAsia="Times New Roman" w:cs="Times New Roman"/>
          <w:color w:val="000000"/>
          <w:sz w:val="28"/>
          <w:szCs w:val="28"/>
        </w:rPr>
        <w:t xml:space="preserve">(эксперта или конкурсанта)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2FCFBF4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</w:t>
      </w:r>
      <w:r w:rsidR="00F9774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</w:t>
      </w:r>
    </w:p>
    <w:p w14:paraId="07502757" w14:textId="5CE0A69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DF1944">
        <w:rPr>
          <w:rFonts w:eastAsia="Times New Roman" w:cs="Times New Roman"/>
          <w:color w:val="000000"/>
          <w:sz w:val="28"/>
          <w:szCs w:val="28"/>
        </w:rPr>
        <w:t xml:space="preserve">(экспертам и конкурсантам)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2430DCA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</w:t>
      </w:r>
      <w:r w:rsidR="00DF1944">
        <w:rPr>
          <w:rFonts w:eastAsia="Times New Roman" w:cs="Times New Roman"/>
          <w:color w:val="000000"/>
          <w:sz w:val="28"/>
          <w:szCs w:val="28"/>
        </w:rPr>
        <w:t xml:space="preserve">(эксперты и конкурсанты) </w:t>
      </w:r>
      <w:r>
        <w:rPr>
          <w:rFonts w:eastAsia="Times New Roman" w:cs="Times New Roman"/>
          <w:color w:val="000000"/>
          <w:sz w:val="28"/>
          <w:szCs w:val="28"/>
        </w:rPr>
        <w:t xml:space="preserve">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68FCAB90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</w:t>
      </w:r>
      <w:r w:rsidR="00DF1944">
        <w:rPr>
          <w:rFonts w:eastAsia="Times New Roman" w:cs="Times New Roman"/>
          <w:color w:val="000000"/>
          <w:sz w:val="28"/>
          <w:szCs w:val="28"/>
        </w:rPr>
        <w:t>Главного эксперта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и обратиться в медицинское учреждение.</w:t>
      </w:r>
    </w:p>
    <w:p w14:paraId="0D7B0DA2" w14:textId="521E533B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3.9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Pr="00AE4C9E">
        <w:rPr>
          <w:rFonts w:eastAsia="Times New Roman" w:cs="Times New Roman"/>
          <w:color w:val="000000"/>
          <w:sz w:val="28"/>
          <w:szCs w:val="28"/>
        </w:rPr>
        <w:t xml:space="preserve">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404EA309" w14:textId="5DBD77FB" w:rsid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3.10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Pr="00AE4C9E">
        <w:rPr>
          <w:rFonts w:eastAsia="Times New Roman" w:cs="Times New Roman"/>
          <w:color w:val="000000"/>
          <w:sz w:val="28"/>
          <w:szCs w:val="28"/>
        </w:rPr>
        <w:t xml:space="preserve"> Конкурсные работы должны проводиться в соответствии с технической документацией задания Чемпионата.</w:t>
      </w:r>
    </w:p>
    <w:p w14:paraId="1B3B672A" w14:textId="7B9E1484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AE4C9E">
        <w:rPr>
          <w:rFonts w:eastAsia="Times New Roman" w:cs="Times New Roman"/>
          <w:color w:val="000000"/>
          <w:sz w:val="28"/>
          <w:szCs w:val="28"/>
        </w:rPr>
        <w:t>11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2C95B1B3" w:rsidR="009269AB" w:rsidRDefault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3.12</w:t>
      </w:r>
      <w:r w:rsidR="00DF1944">
        <w:rPr>
          <w:rFonts w:eastAsia="Times New Roman" w:cs="Times New Roman"/>
          <w:color w:val="000000"/>
          <w:sz w:val="28"/>
          <w:szCs w:val="28"/>
        </w:rPr>
        <w:t xml:space="preserve">. Несоблюдение конкурсантом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76FB6AF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воды.</w:t>
      </w:r>
    </w:p>
    <w:p w14:paraId="73C03575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В течение представленного времени за 1 день до начала соревнований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4A51D096" w14:textId="2FCFBA33" w:rsidR="001A206B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lastRenderedPageBreak/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</w:p>
    <w:p w14:paraId="3FBBECF3" w14:textId="29D727A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нар</w:t>
      </w:r>
      <w:r w:rsidR="00AE4C9E">
        <w:rPr>
          <w:rFonts w:eastAsia="Times New Roman" w:cs="Times New Roman"/>
          <w:color w:val="000000"/>
          <w:sz w:val="28"/>
          <w:szCs w:val="28"/>
        </w:rPr>
        <w:t>ушениях требований безопасности, указанных в данной инструкции.</w:t>
      </w:r>
    </w:p>
    <w:p w14:paraId="25FA260A" w14:textId="07F25F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F97749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8081A5A" w14:textId="34D8942F" w:rsidR="00AE4C9E" w:rsidRPr="00AE4C9E" w:rsidRDefault="00A8114D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E4C9E" w:rsidRPr="00AE4C9E">
        <w:rPr>
          <w:rFonts w:eastAsia="Times New Roman" w:cs="Times New Roman"/>
          <w:color w:val="000000"/>
          <w:sz w:val="28"/>
          <w:szCs w:val="28"/>
        </w:rPr>
        <w:t>При использовании оборудования на рабочем месте:</w:t>
      </w:r>
    </w:p>
    <w:p w14:paraId="29E7B02F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необходимо аккуратно обращаться с проводами;</w:t>
      </w:r>
    </w:p>
    <w:p w14:paraId="385ECB79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запрещается работать с неисправным компьютером/ноутбуком;</w:t>
      </w:r>
    </w:p>
    <w:p w14:paraId="27B0B6FA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недопустимо самостоятельно проводить ремонт ПК и оргтехники;</w:t>
      </w:r>
    </w:p>
    <w:p w14:paraId="41685C61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нельзя располагать рядом с компьютером/ноутбуком жидкости, а также работать с мокрыми руками;</w:t>
      </w:r>
    </w:p>
    <w:p w14:paraId="5BACBA9F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запрещается прикасаться к задней панели персонального компьютера и другой оргтехники, монитора при включенном питании;</w:t>
      </w:r>
    </w:p>
    <w:p w14:paraId="0C80473F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14:paraId="3039FB6D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нельзя производить самостоятельно вскрытие и ремонт оборудования;</w:t>
      </w:r>
    </w:p>
    <w:p w14:paraId="3B6F5FA3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запрещается переключать разъемы интерфейсных кабелей периферийных устройств;</w:t>
      </w:r>
    </w:p>
    <w:p w14:paraId="352CB64F" w14:textId="3AB4BE4A" w:rsidR="001A206B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запрещается загромождение верхних панелей устройств бумагами и посторонними предметами.</w:t>
      </w:r>
    </w:p>
    <w:p w14:paraId="4EACE5AA" w14:textId="77777777" w:rsidR="00AE4C9E" w:rsidRPr="00AE4C9E" w:rsidRDefault="00A8114D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E4C9E" w:rsidRPr="00AE4C9E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59F37B74" w14:textId="53FC4860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lastRenderedPageBreak/>
        <w:t xml:space="preserve">- необходимо быть внимательным, не отвлекаться посторонними разговорами и делами, не отвлекать других </w:t>
      </w:r>
      <w:r w:rsidR="00CA5257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AE4C9E">
        <w:rPr>
          <w:rFonts w:eastAsia="Times New Roman" w:cs="Times New Roman"/>
          <w:color w:val="000000"/>
          <w:sz w:val="28"/>
          <w:szCs w:val="28"/>
        </w:rPr>
        <w:t>;</w:t>
      </w:r>
    </w:p>
    <w:p w14:paraId="6CD40307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не подвергать их механическим ударам, не допускать падений;</w:t>
      </w:r>
    </w:p>
    <w:p w14:paraId="1C852758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3B4321ED" w14:textId="77777777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F5AD18A" w14:textId="0AD50F0B" w:rsidR="001A206B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14:paraId="2AAEE0B4" w14:textId="32FCC1BE" w:rsid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</w:t>
      </w:r>
    </w:p>
    <w:p w14:paraId="25A16227" w14:textId="0012A4A8" w:rsid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02A1CC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CA5257"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49502ED0" w:rsidR="001A206B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 xml:space="preserve">Оповестить всех участников Чемпионата, находящихся в производственном помещении и принять меры к </w:t>
      </w:r>
      <w:r>
        <w:rPr>
          <w:rFonts w:eastAsia="Times New Roman" w:cs="Times New Roman"/>
          <w:color w:val="000000"/>
          <w:sz w:val="28"/>
          <w:szCs w:val="28"/>
        </w:rPr>
        <w:t>нейтрализации очага возгорания</w:t>
      </w:r>
      <w:r w:rsidRPr="00AE4C9E">
        <w:rPr>
          <w:rFonts w:eastAsia="Times New Roman" w:cs="Times New Roman"/>
          <w:color w:val="000000"/>
          <w:sz w:val="28"/>
          <w:szCs w:val="28"/>
        </w:rPr>
        <w:t>. Горящие части электроустановок и электропроводку, находящиеся под напряжением, тушить углекислотным огнетушителем.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3477A1C7" w14:textId="37DC4AA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CA5257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 о</w:t>
      </w:r>
      <w:r>
        <w:rPr>
          <w:rFonts w:eastAsia="Times New Roman" w:cs="Times New Roman"/>
          <w:color w:val="000000"/>
          <w:sz w:val="28"/>
          <w:szCs w:val="28"/>
        </w:rPr>
        <w:t xml:space="preserve">повестить всех участников </w:t>
      </w:r>
      <w:r w:rsidR="00CA5257">
        <w:rPr>
          <w:rFonts w:eastAsia="Times New Roman" w:cs="Times New Roman"/>
          <w:color w:val="000000"/>
          <w:sz w:val="28"/>
          <w:szCs w:val="28"/>
        </w:rPr>
        <w:t>(конкурсантов и экспертов) 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CA5257">
        <w:rPr>
          <w:rFonts w:eastAsia="Times New Roman" w:cs="Times New Roman"/>
          <w:color w:val="000000"/>
          <w:sz w:val="28"/>
          <w:szCs w:val="28"/>
        </w:rPr>
        <w:t>на конкурсной площадке</w:t>
      </w:r>
      <w:r>
        <w:rPr>
          <w:rFonts w:eastAsia="Times New Roman" w:cs="Times New Roman"/>
          <w:color w:val="000000"/>
          <w:sz w:val="28"/>
          <w:szCs w:val="28"/>
        </w:rPr>
        <w:t xml:space="preserve">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1A871BD" w14:textId="3BABAF9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</w:t>
      </w:r>
      <w:r w:rsidR="00CA5257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лавного эксперта.</w:t>
      </w:r>
      <w:r w:rsidR="00AE4C9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E4C9E" w:rsidRPr="00AE4C9E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 и электроприборами, подключенными к электрической сети.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50D87A9A" w:rsidR="001A206B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4C9E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место, очистить </w:t>
      </w:r>
      <w:r w:rsidR="00CA5257">
        <w:rPr>
          <w:rFonts w:eastAsia="Times New Roman" w:cs="Times New Roman"/>
          <w:color w:val="000000"/>
          <w:sz w:val="28"/>
          <w:szCs w:val="28"/>
        </w:rPr>
        <w:t>его</w:t>
      </w:r>
      <w:bookmarkStart w:id="8" w:name="_GoBack"/>
      <w:bookmarkEnd w:id="8"/>
      <w:r w:rsidRPr="00AE4C9E">
        <w:rPr>
          <w:rFonts w:eastAsia="Times New Roman" w:cs="Times New Roman"/>
          <w:color w:val="000000"/>
          <w:sz w:val="28"/>
          <w:szCs w:val="28"/>
        </w:rPr>
        <w:t xml:space="preserve"> от мусора и вернуть используемую мебель в исходное состояние.</w:t>
      </w:r>
    </w:p>
    <w:p w14:paraId="134BBF08" w14:textId="178AD9C2" w:rsid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7.2.</w:t>
      </w:r>
      <w:r w:rsidRPr="00AE4C9E">
        <w:t xml:space="preserve"> </w:t>
      </w:r>
      <w:r w:rsidRPr="00AE4C9E">
        <w:rPr>
          <w:rFonts w:eastAsia="Times New Roman" w:cs="Times New Roman"/>
          <w:color w:val="000000"/>
          <w:sz w:val="28"/>
          <w:szCs w:val="28"/>
        </w:rPr>
        <w:t xml:space="preserve">Сообщить </w:t>
      </w:r>
      <w:r>
        <w:rPr>
          <w:rFonts w:eastAsia="Times New Roman" w:cs="Times New Roman"/>
          <w:color w:val="000000"/>
          <w:sz w:val="28"/>
          <w:szCs w:val="28"/>
        </w:rPr>
        <w:t xml:space="preserve">Главному </w:t>
      </w:r>
      <w:r w:rsidRPr="00AE4C9E">
        <w:rPr>
          <w:rFonts w:eastAsia="Times New Roman" w:cs="Times New Roman"/>
          <w:color w:val="000000"/>
          <w:sz w:val="28"/>
          <w:szCs w:val="28"/>
        </w:rPr>
        <w:t>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C8E94AD" w14:textId="790BF2BE" w:rsid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7.3.</w:t>
      </w:r>
    </w:p>
    <w:p w14:paraId="5A6C6B77" w14:textId="266899CD" w:rsidR="00AE4C9E" w:rsidRPr="00AE4C9E" w:rsidRDefault="00AE4C9E" w:rsidP="00AE4C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7.4.</w:t>
      </w:r>
    </w:p>
    <w:sectPr w:rsidR="00AE4C9E" w:rsidRPr="00AE4C9E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AC7F3" w14:textId="77777777" w:rsidR="006930AE" w:rsidRDefault="006930AE">
      <w:pPr>
        <w:spacing w:line="240" w:lineRule="auto"/>
      </w:pPr>
      <w:r>
        <w:separator/>
      </w:r>
    </w:p>
  </w:endnote>
  <w:endnote w:type="continuationSeparator" w:id="0">
    <w:p w14:paraId="3B0BB280" w14:textId="77777777" w:rsidR="006930AE" w:rsidRDefault="006930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65C03FA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A5257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89032" w14:textId="77777777" w:rsidR="006930AE" w:rsidRDefault="006930AE">
      <w:pPr>
        <w:spacing w:line="240" w:lineRule="auto"/>
      </w:pPr>
      <w:r>
        <w:separator/>
      </w:r>
    </w:p>
  </w:footnote>
  <w:footnote w:type="continuationSeparator" w:id="0">
    <w:p w14:paraId="1FADFE06" w14:textId="77777777" w:rsidR="006930AE" w:rsidRDefault="006930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44379"/>
    <w:rsid w:val="00067573"/>
    <w:rsid w:val="000E4477"/>
    <w:rsid w:val="00195C80"/>
    <w:rsid w:val="001A206B"/>
    <w:rsid w:val="00325995"/>
    <w:rsid w:val="003D37FA"/>
    <w:rsid w:val="00463C10"/>
    <w:rsid w:val="004C3BFC"/>
    <w:rsid w:val="00584FB3"/>
    <w:rsid w:val="006930AE"/>
    <w:rsid w:val="00721165"/>
    <w:rsid w:val="008A0253"/>
    <w:rsid w:val="009269AB"/>
    <w:rsid w:val="00940A53"/>
    <w:rsid w:val="00A7162A"/>
    <w:rsid w:val="00A74F0F"/>
    <w:rsid w:val="00A8114D"/>
    <w:rsid w:val="00A82400"/>
    <w:rsid w:val="00AD4DA9"/>
    <w:rsid w:val="00AE4C9E"/>
    <w:rsid w:val="00B366B4"/>
    <w:rsid w:val="00B92118"/>
    <w:rsid w:val="00BA7163"/>
    <w:rsid w:val="00C006B0"/>
    <w:rsid w:val="00C025DD"/>
    <w:rsid w:val="00C2410B"/>
    <w:rsid w:val="00CA5257"/>
    <w:rsid w:val="00CC1E22"/>
    <w:rsid w:val="00CE2B77"/>
    <w:rsid w:val="00DF1944"/>
    <w:rsid w:val="00EB37B9"/>
    <w:rsid w:val="00F26301"/>
    <w:rsid w:val="00F66017"/>
    <w:rsid w:val="00F810FF"/>
    <w:rsid w:val="00F97749"/>
    <w:rsid w:val="00FA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USER1</cp:lastModifiedBy>
  <cp:revision>18</cp:revision>
  <dcterms:created xsi:type="dcterms:W3CDTF">2023-10-10T08:16:00Z</dcterms:created>
  <dcterms:modified xsi:type="dcterms:W3CDTF">2026-03-18T12:01:00Z</dcterms:modified>
</cp:coreProperties>
</file>